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03" w:rsidRDefault="00336603" w:rsidP="00336603">
      <w:pPr>
        <w:spacing w:after="0" w:line="240" w:lineRule="auto"/>
        <w:rPr>
          <w:b/>
          <w:sz w:val="40"/>
          <w:szCs w:val="40"/>
        </w:rPr>
      </w:pPr>
      <w:r w:rsidRPr="000A15B4">
        <w:rPr>
          <w:b/>
          <w:sz w:val="40"/>
          <w:szCs w:val="40"/>
        </w:rPr>
        <w:t>Dětský domov, Základní škola a Střední škola,</w:t>
      </w:r>
      <w:r>
        <w:rPr>
          <w:b/>
          <w:sz w:val="40"/>
          <w:szCs w:val="40"/>
        </w:rPr>
        <w:t xml:space="preserve"> </w:t>
      </w:r>
      <w:r w:rsidRPr="000A15B4">
        <w:rPr>
          <w:b/>
          <w:sz w:val="40"/>
          <w:szCs w:val="40"/>
        </w:rPr>
        <w:t>Žatec, Pražská 808, příspěvková organizace</w:t>
      </w:r>
    </w:p>
    <w:p w:rsidR="00336603" w:rsidRPr="00336603" w:rsidRDefault="00336603" w:rsidP="00336603">
      <w:pPr>
        <w:spacing w:after="0" w:line="240" w:lineRule="auto"/>
        <w:rPr>
          <w:i/>
          <w:u w:val="single"/>
        </w:rPr>
      </w:pPr>
      <w:r w:rsidRPr="00336603">
        <w:rPr>
          <w:b/>
          <w:bCs/>
          <w:i/>
          <w:u w:val="single"/>
        </w:rPr>
        <w:t xml:space="preserve">škola: </w:t>
      </w:r>
      <w:r w:rsidRPr="00336603">
        <w:rPr>
          <w:i/>
          <w:u w:val="single"/>
        </w:rPr>
        <w:t xml:space="preserve"> 415710795              </w:t>
      </w:r>
      <w:r w:rsidRPr="00336603">
        <w:rPr>
          <w:b/>
          <w:i/>
          <w:u w:val="single"/>
        </w:rPr>
        <w:t>f</w:t>
      </w:r>
      <w:r w:rsidRPr="00336603">
        <w:rPr>
          <w:b/>
          <w:bCs/>
          <w:i/>
          <w:u w:val="single"/>
        </w:rPr>
        <w:t>ax:</w:t>
      </w:r>
      <w:r w:rsidRPr="00336603">
        <w:rPr>
          <w:i/>
          <w:u w:val="single"/>
        </w:rPr>
        <w:t xml:space="preserve"> 415710795, 415710588               </w:t>
      </w:r>
      <w:r w:rsidRPr="00336603">
        <w:rPr>
          <w:b/>
          <w:bCs/>
          <w:i/>
          <w:u w:val="single"/>
        </w:rPr>
        <w:t>E-mail</w:t>
      </w:r>
      <w:r w:rsidRPr="00336603">
        <w:rPr>
          <w:b/>
          <w:bCs/>
          <w:i/>
          <w:color w:val="FF0000"/>
          <w:u w:val="single"/>
        </w:rPr>
        <w:t xml:space="preserve">: </w:t>
      </w:r>
      <w:hyperlink r:id="rId7" w:history="1">
        <w:r w:rsidRPr="00336603">
          <w:rPr>
            <w:rStyle w:val="Hypertextovodkaz"/>
            <w:i/>
          </w:rPr>
          <w:t>ddzatec@seznam.cz</w:t>
        </w:r>
      </w:hyperlink>
    </w:p>
    <w:p w:rsidR="006473F8" w:rsidRPr="00146D81" w:rsidRDefault="006473F8" w:rsidP="006473F8">
      <w:pPr>
        <w:jc w:val="both"/>
      </w:pPr>
    </w:p>
    <w:p w:rsidR="006473F8" w:rsidRPr="009A1BF1" w:rsidRDefault="006473F8" w:rsidP="006473F8">
      <w:pPr>
        <w:jc w:val="center"/>
        <w:outlineLvl w:val="0"/>
        <w:rPr>
          <w:b/>
          <w:color w:val="000080"/>
          <w:sz w:val="28"/>
          <w:szCs w:val="28"/>
        </w:rPr>
      </w:pPr>
      <w:r>
        <w:rPr>
          <w:b/>
          <w:color w:val="000080"/>
          <w:sz w:val="52"/>
          <w:szCs w:val="52"/>
        </w:rPr>
        <w:t>Kritéria přijímacího řízení</w:t>
      </w:r>
      <w:r w:rsidR="009A1BF1">
        <w:rPr>
          <w:b/>
          <w:color w:val="000080"/>
          <w:sz w:val="52"/>
          <w:szCs w:val="52"/>
        </w:rPr>
        <w:t xml:space="preserve"> </w:t>
      </w:r>
      <w:r w:rsidR="009A1BF1">
        <w:rPr>
          <w:b/>
          <w:color w:val="000080"/>
          <w:sz w:val="28"/>
          <w:szCs w:val="28"/>
        </w:rPr>
        <w:t>– 2. kolo</w:t>
      </w:r>
    </w:p>
    <w:p w:rsidR="006473F8" w:rsidRPr="008C3376" w:rsidRDefault="006473F8" w:rsidP="006473F8">
      <w:pPr>
        <w:jc w:val="center"/>
        <w:rPr>
          <w:b/>
          <w:color w:val="0070C0"/>
          <w:sz w:val="28"/>
          <w:szCs w:val="28"/>
        </w:rPr>
      </w:pPr>
      <w:r w:rsidRPr="008C3376">
        <w:rPr>
          <w:b/>
          <w:color w:val="0070C0"/>
          <w:sz w:val="28"/>
          <w:szCs w:val="28"/>
        </w:rPr>
        <w:t>určeného nejen pro žáky s různou mírou zdravotního postižení a sociálního znevýhodnění.</w:t>
      </w:r>
    </w:p>
    <w:p w:rsidR="00A11A0B" w:rsidRDefault="006473F8" w:rsidP="00146D81">
      <w:pPr>
        <w:jc w:val="center"/>
        <w:rPr>
          <w:b/>
          <w:color w:val="FF00FF"/>
          <w:sz w:val="36"/>
          <w:szCs w:val="36"/>
        </w:rPr>
      </w:pPr>
      <w:r>
        <w:rPr>
          <w:b/>
          <w:sz w:val="36"/>
          <w:szCs w:val="36"/>
        </w:rPr>
        <w:t xml:space="preserve">- ke studiu na </w:t>
      </w:r>
      <w:r>
        <w:rPr>
          <w:b/>
          <w:color w:val="FF00FF"/>
          <w:sz w:val="36"/>
          <w:szCs w:val="36"/>
        </w:rPr>
        <w:t xml:space="preserve">střední škole </w:t>
      </w:r>
      <w:r w:rsidR="00146D81">
        <w:rPr>
          <w:b/>
          <w:color w:val="FF00FF"/>
          <w:sz w:val="36"/>
          <w:szCs w:val="36"/>
        </w:rPr>
        <w:t xml:space="preserve">v učebním </w:t>
      </w:r>
      <w:r>
        <w:rPr>
          <w:b/>
          <w:color w:val="FF00FF"/>
          <w:sz w:val="36"/>
          <w:szCs w:val="36"/>
        </w:rPr>
        <w:t xml:space="preserve">oboru </w:t>
      </w:r>
      <w:r w:rsidR="008D2AC6">
        <w:rPr>
          <w:b/>
          <w:color w:val="FF00FF"/>
          <w:sz w:val="36"/>
          <w:szCs w:val="36"/>
        </w:rPr>
        <w:t xml:space="preserve">69-54-E/01, </w:t>
      </w:r>
      <w:r>
        <w:rPr>
          <w:b/>
          <w:color w:val="FF00FF"/>
          <w:sz w:val="36"/>
          <w:szCs w:val="36"/>
        </w:rPr>
        <w:t>Provozní služby</w:t>
      </w:r>
      <w:r w:rsidR="00146D81">
        <w:rPr>
          <w:b/>
          <w:color w:val="FF00FF"/>
          <w:sz w:val="36"/>
          <w:szCs w:val="36"/>
        </w:rPr>
        <w:t>:</w:t>
      </w:r>
      <w:r w:rsidR="00EE2E94">
        <w:rPr>
          <w:b/>
          <w:color w:val="FF00FF"/>
          <w:sz w:val="36"/>
          <w:szCs w:val="36"/>
        </w:rPr>
        <w:t xml:space="preserve"> </w:t>
      </w:r>
    </w:p>
    <w:p w:rsidR="006473F8" w:rsidRPr="008C3376" w:rsidRDefault="00EE2E94" w:rsidP="00BF0322">
      <w:pPr>
        <w:pStyle w:val="Odstavecseseznamem"/>
        <w:numPr>
          <w:ilvl w:val="0"/>
          <w:numId w:val="1"/>
        </w:numPr>
        <w:jc w:val="center"/>
        <w:rPr>
          <w:b/>
          <w:color w:val="0070C0"/>
          <w:sz w:val="24"/>
          <w:szCs w:val="24"/>
        </w:rPr>
      </w:pPr>
      <w:r w:rsidRPr="008C3376">
        <w:rPr>
          <w:b/>
          <w:color w:val="0070C0"/>
          <w:sz w:val="36"/>
          <w:szCs w:val="36"/>
        </w:rPr>
        <w:t>denní i dálková forma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C3376">
        <w:rPr>
          <w:b/>
          <w:color w:val="0070C0"/>
          <w:sz w:val="36"/>
          <w:szCs w:val="36"/>
        </w:rPr>
        <w:t xml:space="preserve">   </w:t>
      </w:r>
      <w:r w:rsidRPr="008C3376">
        <w:rPr>
          <w:b/>
          <w:color w:val="0070C0"/>
          <w:sz w:val="32"/>
          <w:szCs w:val="32"/>
        </w:rPr>
        <w:t>splnění povinné školní docházky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C3376">
        <w:rPr>
          <w:b/>
          <w:color w:val="0070C0"/>
          <w:sz w:val="32"/>
          <w:szCs w:val="32"/>
        </w:rPr>
        <w:t>pohovor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C3376">
        <w:rPr>
          <w:b/>
          <w:color w:val="0070C0"/>
          <w:sz w:val="32"/>
          <w:szCs w:val="32"/>
        </w:rPr>
        <w:t xml:space="preserve"> podmínkou přijetí </w:t>
      </w:r>
      <w:r w:rsidR="00712987">
        <w:rPr>
          <w:b/>
          <w:color w:val="0070C0"/>
          <w:sz w:val="32"/>
          <w:szCs w:val="32"/>
        </w:rPr>
        <w:t>je</w:t>
      </w:r>
      <w:r w:rsidRPr="008C3376">
        <w:rPr>
          <w:b/>
          <w:color w:val="0070C0"/>
          <w:sz w:val="32"/>
          <w:szCs w:val="32"/>
        </w:rPr>
        <w:t xml:space="preserve"> doporučení školského poradenského zařízení</w:t>
      </w:r>
    </w:p>
    <w:p w:rsidR="006473F8" w:rsidRDefault="006473F8" w:rsidP="006473F8">
      <w:pPr>
        <w:rPr>
          <w:b/>
          <w:sz w:val="36"/>
          <w:szCs w:val="36"/>
        </w:rPr>
      </w:pPr>
    </w:p>
    <w:p w:rsidR="006473F8" w:rsidRPr="008C128E" w:rsidRDefault="006473F8" w:rsidP="00146D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ke studiu na </w:t>
      </w:r>
      <w:r>
        <w:rPr>
          <w:b/>
          <w:color w:val="FF00FF"/>
          <w:sz w:val="36"/>
          <w:szCs w:val="36"/>
        </w:rPr>
        <w:t xml:space="preserve">střední škole oboru </w:t>
      </w:r>
      <w:r w:rsidR="00146D81">
        <w:rPr>
          <w:b/>
          <w:color w:val="FF00FF"/>
          <w:sz w:val="36"/>
          <w:szCs w:val="36"/>
        </w:rPr>
        <w:t xml:space="preserve">78-62-C/02, </w:t>
      </w:r>
      <w:r>
        <w:rPr>
          <w:b/>
          <w:color w:val="FF00FF"/>
          <w:sz w:val="36"/>
          <w:szCs w:val="36"/>
        </w:rPr>
        <w:t>Praktická škola</w:t>
      </w:r>
      <w:r w:rsidRPr="00D66F2F">
        <w:rPr>
          <w:b/>
          <w:color w:val="FF00FF"/>
          <w:sz w:val="36"/>
          <w:szCs w:val="36"/>
        </w:rPr>
        <w:t xml:space="preserve"> dvoulet</w:t>
      </w:r>
      <w:r>
        <w:rPr>
          <w:b/>
          <w:color w:val="FF00FF"/>
          <w:sz w:val="36"/>
          <w:szCs w:val="36"/>
        </w:rPr>
        <w:t>á</w:t>
      </w:r>
      <w:r w:rsidR="00EE2E94">
        <w:rPr>
          <w:b/>
          <w:color w:val="FF00FF"/>
          <w:sz w:val="36"/>
          <w:szCs w:val="36"/>
        </w:rPr>
        <w:t>: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0080"/>
          <w:sz w:val="36"/>
          <w:szCs w:val="36"/>
        </w:rPr>
        <w:t xml:space="preserve">   </w:t>
      </w:r>
      <w:r w:rsidRPr="008C3376">
        <w:rPr>
          <w:b/>
          <w:color w:val="0070C0"/>
          <w:sz w:val="32"/>
          <w:szCs w:val="32"/>
        </w:rPr>
        <w:t>splnění povinné školní docházky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C3376">
        <w:rPr>
          <w:b/>
          <w:color w:val="0070C0"/>
          <w:sz w:val="32"/>
          <w:szCs w:val="32"/>
        </w:rPr>
        <w:t>pohovor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C3376">
        <w:rPr>
          <w:b/>
          <w:color w:val="0070C0"/>
          <w:sz w:val="32"/>
          <w:szCs w:val="32"/>
        </w:rPr>
        <w:t xml:space="preserve"> doporučení školského poradenského zařízení</w:t>
      </w:r>
    </w:p>
    <w:p w:rsidR="006473F8" w:rsidRDefault="006473F8" w:rsidP="006473F8">
      <w:pPr>
        <w:rPr>
          <w:b/>
          <w:color w:val="000080"/>
          <w:sz w:val="32"/>
          <w:szCs w:val="32"/>
        </w:rPr>
      </w:pPr>
    </w:p>
    <w:p w:rsidR="006473F8" w:rsidRPr="008C128E" w:rsidRDefault="006473F8" w:rsidP="00146D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ke studiu na </w:t>
      </w:r>
      <w:r>
        <w:rPr>
          <w:b/>
          <w:color w:val="FF00FF"/>
          <w:sz w:val="36"/>
          <w:szCs w:val="36"/>
        </w:rPr>
        <w:t xml:space="preserve">střední škole oboru </w:t>
      </w:r>
      <w:r w:rsidR="00146D81">
        <w:rPr>
          <w:b/>
          <w:color w:val="FF00FF"/>
          <w:sz w:val="36"/>
          <w:szCs w:val="36"/>
        </w:rPr>
        <w:t xml:space="preserve">78-62-C/01, </w:t>
      </w:r>
      <w:r>
        <w:rPr>
          <w:b/>
          <w:color w:val="FF00FF"/>
          <w:sz w:val="36"/>
          <w:szCs w:val="36"/>
        </w:rPr>
        <w:t>Praktická škola jednoletá</w:t>
      </w:r>
      <w:r w:rsidR="00146D81">
        <w:rPr>
          <w:b/>
          <w:sz w:val="36"/>
          <w:szCs w:val="36"/>
        </w:rPr>
        <w:t>: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8C3376">
        <w:rPr>
          <w:b/>
          <w:color w:val="0070C0"/>
          <w:sz w:val="36"/>
          <w:szCs w:val="36"/>
        </w:rPr>
        <w:t xml:space="preserve">   </w:t>
      </w:r>
      <w:r w:rsidRPr="008C3376">
        <w:rPr>
          <w:b/>
          <w:color w:val="0070C0"/>
          <w:sz w:val="28"/>
          <w:szCs w:val="28"/>
        </w:rPr>
        <w:t>splnění povinné školní docházky</w:t>
      </w:r>
    </w:p>
    <w:p w:rsidR="006473F8" w:rsidRPr="008C3376" w:rsidRDefault="006473F8" w:rsidP="006473F8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8C3376">
        <w:rPr>
          <w:b/>
          <w:color w:val="0070C0"/>
          <w:sz w:val="32"/>
          <w:szCs w:val="32"/>
        </w:rPr>
        <w:t>doporučení školského poradenského zařízení</w:t>
      </w:r>
    </w:p>
    <w:p w:rsidR="006473F8" w:rsidRDefault="006473F8" w:rsidP="006473F8">
      <w:pPr>
        <w:jc w:val="center"/>
        <w:rPr>
          <w:b/>
          <w:color w:val="000080"/>
          <w:sz w:val="40"/>
          <w:szCs w:val="40"/>
        </w:rPr>
      </w:pPr>
    </w:p>
    <w:p w:rsidR="004512A1" w:rsidRDefault="006473F8" w:rsidP="006473F8">
      <w:pPr>
        <w:ind w:left="4956"/>
        <w:outlineLvl w:val="0"/>
        <w:rPr>
          <w:b/>
        </w:rPr>
      </w:pPr>
      <w:r>
        <w:rPr>
          <w:b/>
        </w:rPr>
        <w:t>Mgr. Bc. Lenka Woloszczuková, ředitelka</w:t>
      </w:r>
    </w:p>
    <w:p w:rsidR="00336603" w:rsidRDefault="00336603" w:rsidP="00506671">
      <w:pPr>
        <w:pStyle w:val="Normlnweb"/>
        <w:spacing w:before="0" w:after="0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97389A" w:rsidRDefault="0097389A" w:rsidP="00506671">
      <w:pPr>
        <w:pStyle w:val="Normlnweb"/>
        <w:spacing w:before="0" w:after="0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4512A1" w:rsidRPr="00336603" w:rsidRDefault="004512A1" w:rsidP="00336603">
      <w:pPr>
        <w:pStyle w:val="Normlnweb"/>
        <w:spacing w:before="0" w:after="0"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336603">
        <w:rPr>
          <w:rFonts w:ascii="Times New Roman" w:hAnsi="Times New Roman"/>
          <w:b/>
          <w:color w:val="0070C0"/>
          <w:sz w:val="28"/>
          <w:szCs w:val="28"/>
          <w:u w:val="single"/>
        </w:rPr>
        <w:lastRenderedPageBreak/>
        <w:t xml:space="preserve">Obecné informace k přijímacímu řízení pro školní rok </w:t>
      </w:r>
      <w:r w:rsidR="0068270A" w:rsidRPr="00336603">
        <w:rPr>
          <w:rFonts w:ascii="Times New Roman" w:hAnsi="Times New Roman"/>
          <w:b/>
          <w:color w:val="0070C0"/>
          <w:sz w:val="28"/>
          <w:szCs w:val="28"/>
          <w:u w:val="single"/>
        </w:rPr>
        <w:t>20</w:t>
      </w:r>
      <w:r w:rsidR="005A0650" w:rsidRPr="00336603">
        <w:rPr>
          <w:rFonts w:ascii="Times New Roman" w:hAnsi="Times New Roman"/>
          <w:b/>
          <w:color w:val="0070C0"/>
          <w:sz w:val="28"/>
          <w:szCs w:val="28"/>
          <w:u w:val="single"/>
        </w:rPr>
        <w:t>2</w:t>
      </w:r>
      <w:r w:rsidR="00336603" w:rsidRPr="00336603">
        <w:rPr>
          <w:rFonts w:ascii="Times New Roman" w:hAnsi="Times New Roman"/>
          <w:b/>
          <w:color w:val="0070C0"/>
          <w:sz w:val="28"/>
          <w:szCs w:val="28"/>
          <w:u w:val="single"/>
        </w:rPr>
        <w:t>2</w:t>
      </w:r>
      <w:r w:rsidR="0068270A" w:rsidRPr="00336603">
        <w:rPr>
          <w:rFonts w:ascii="Times New Roman" w:hAnsi="Times New Roman"/>
          <w:b/>
          <w:color w:val="0070C0"/>
          <w:sz w:val="28"/>
          <w:szCs w:val="28"/>
          <w:u w:val="single"/>
        </w:rPr>
        <w:t>-202</w:t>
      </w:r>
      <w:r w:rsidR="00336603" w:rsidRPr="00336603">
        <w:rPr>
          <w:rFonts w:ascii="Times New Roman" w:hAnsi="Times New Roman"/>
          <w:b/>
          <w:color w:val="0070C0"/>
          <w:sz w:val="28"/>
          <w:szCs w:val="28"/>
          <w:u w:val="single"/>
        </w:rPr>
        <w:t>3</w:t>
      </w:r>
    </w:p>
    <w:p w:rsidR="00F8374E" w:rsidRDefault="00F8374E" w:rsidP="004512A1">
      <w:pPr>
        <w:pStyle w:val="Normlnweb"/>
        <w:spacing w:before="0"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F8374E" w:rsidRDefault="004512A1" w:rsidP="004512A1">
      <w:pPr>
        <w:pStyle w:val="Normlnweb"/>
        <w:spacing w:before="0" w:after="0"/>
        <w:rPr>
          <w:rFonts w:ascii="Times New Roman" w:hAnsi="Times New Roman"/>
          <w:b/>
          <w:color w:val="0070C0"/>
          <w:sz w:val="28"/>
          <w:szCs w:val="28"/>
        </w:rPr>
      </w:pPr>
      <w:r w:rsidRPr="00336603">
        <w:rPr>
          <w:rFonts w:ascii="Times New Roman" w:hAnsi="Times New Roman"/>
          <w:b/>
          <w:color w:val="0070C0"/>
          <w:sz w:val="28"/>
          <w:szCs w:val="28"/>
        </w:rPr>
        <w:t xml:space="preserve">Termín pro </w:t>
      </w:r>
      <w:r w:rsidR="00F8374E">
        <w:rPr>
          <w:rFonts w:ascii="Times New Roman" w:hAnsi="Times New Roman"/>
          <w:b/>
          <w:color w:val="0070C0"/>
          <w:sz w:val="28"/>
          <w:szCs w:val="28"/>
        </w:rPr>
        <w:t>2</w:t>
      </w:r>
      <w:r w:rsidRPr="00336603">
        <w:rPr>
          <w:rFonts w:ascii="Times New Roman" w:hAnsi="Times New Roman"/>
          <w:b/>
          <w:color w:val="0070C0"/>
          <w:sz w:val="28"/>
          <w:szCs w:val="28"/>
        </w:rPr>
        <w:t>. kolo přijímacího řízení:</w:t>
      </w:r>
    </w:p>
    <w:p w:rsidR="00F8374E" w:rsidRDefault="00F8374E" w:rsidP="004512A1">
      <w:pPr>
        <w:pStyle w:val="Normlnweb"/>
        <w:spacing w:before="0"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4512A1" w:rsidRDefault="00F8374E" w:rsidP="00F8374E">
      <w:pPr>
        <w:pStyle w:val="Normlnweb"/>
        <w:numPr>
          <w:ilvl w:val="0"/>
          <w:numId w:val="7"/>
        </w:numPr>
        <w:spacing w:before="0" w:after="0" w:line="360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termín pro přijímání přihlášek: do 24.06.2022 </w:t>
      </w:r>
      <w:r w:rsidRPr="00336603">
        <w:rPr>
          <w:rFonts w:ascii="Times New Roman" w:hAnsi="Times New Roman"/>
          <w:color w:val="0070C0"/>
        </w:rPr>
        <w:t xml:space="preserve"> </w:t>
      </w:r>
    </w:p>
    <w:p w:rsidR="00F8374E" w:rsidRPr="00F8374E" w:rsidRDefault="00F8374E" w:rsidP="00F8374E">
      <w:pPr>
        <w:pStyle w:val="Normlnweb"/>
        <w:numPr>
          <w:ilvl w:val="0"/>
          <w:numId w:val="7"/>
        </w:numPr>
        <w:spacing w:before="0" w:after="0" w:line="360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termín </w:t>
      </w:r>
      <w:r w:rsidR="00307722">
        <w:rPr>
          <w:rFonts w:ascii="Times New Roman" w:hAnsi="Times New Roman"/>
          <w:color w:val="0070C0"/>
        </w:rPr>
        <w:t>druhého</w:t>
      </w:r>
      <w:bookmarkStart w:id="0" w:name="_GoBack"/>
      <w:bookmarkEnd w:id="0"/>
      <w:r>
        <w:rPr>
          <w:rFonts w:ascii="Times New Roman" w:hAnsi="Times New Roman"/>
          <w:color w:val="0070C0"/>
        </w:rPr>
        <w:t xml:space="preserve"> kola přijímacího řízení: 30.06.2022</w:t>
      </w:r>
    </w:p>
    <w:p w:rsidR="004512A1" w:rsidRPr="00336603" w:rsidRDefault="004512A1" w:rsidP="004512A1">
      <w:pPr>
        <w:pStyle w:val="Normlnweb"/>
        <w:spacing w:before="0" w:after="0"/>
        <w:rPr>
          <w:rFonts w:ascii="Times New Roman" w:hAnsi="Times New Roman"/>
          <w:b/>
          <w:color w:val="0070C0"/>
          <w:sz w:val="28"/>
          <w:szCs w:val="28"/>
        </w:rPr>
      </w:pPr>
      <w:r w:rsidRPr="00336603">
        <w:rPr>
          <w:rFonts w:ascii="Times New Roman" w:hAnsi="Times New Roman"/>
          <w:b/>
          <w:color w:val="0070C0"/>
          <w:sz w:val="28"/>
          <w:szCs w:val="28"/>
        </w:rPr>
        <w:t>Přihlášky uchazečů ke studiu a jejich evidence:</w:t>
      </w:r>
    </w:p>
    <w:p w:rsidR="004512A1" w:rsidRDefault="004512A1" w:rsidP="004512A1">
      <w:pPr>
        <w:pStyle w:val="Zkladntext"/>
        <w:spacing w:after="0"/>
        <w:jc w:val="both"/>
      </w:pPr>
      <w:r>
        <w:t xml:space="preserve">Přihlášky budou přijímány na </w:t>
      </w:r>
      <w:r w:rsidRPr="00336603">
        <w:rPr>
          <w:b/>
          <w:color w:val="0070C0"/>
        </w:rPr>
        <w:t>aktuálních formulářích</w:t>
      </w:r>
      <w:r>
        <w:t xml:space="preserve">, součástí přihlášky je: </w:t>
      </w:r>
    </w:p>
    <w:p w:rsidR="004512A1" w:rsidRPr="00993D95" w:rsidRDefault="004512A1" w:rsidP="004512A1">
      <w:pPr>
        <w:pStyle w:val="Zkladntext"/>
        <w:numPr>
          <w:ilvl w:val="0"/>
          <w:numId w:val="3"/>
        </w:numPr>
        <w:spacing w:after="0"/>
        <w:jc w:val="both"/>
      </w:pPr>
      <w:r w:rsidRPr="00993D95">
        <w:rPr>
          <w:bCs/>
        </w:rPr>
        <w:t>posudek lékaře</w:t>
      </w:r>
      <w:r w:rsidRPr="00993D95">
        <w:t xml:space="preserve"> o zdravotní způsobilosti žáka – uchazeče,</w:t>
      </w:r>
    </w:p>
    <w:p w:rsidR="004512A1" w:rsidRPr="00993D95" w:rsidRDefault="004512A1" w:rsidP="004512A1">
      <w:pPr>
        <w:pStyle w:val="Zkladntext"/>
        <w:numPr>
          <w:ilvl w:val="0"/>
          <w:numId w:val="3"/>
        </w:numPr>
        <w:spacing w:after="0"/>
        <w:jc w:val="both"/>
      </w:pPr>
      <w:r w:rsidRPr="00993D95">
        <w:t xml:space="preserve">vysvědčení z posledních dvou ročníků ZŠ (pokud není přihláška vyplněna a potvrzena ZŠ) </w:t>
      </w:r>
    </w:p>
    <w:p w:rsidR="004512A1" w:rsidRPr="00993D95" w:rsidRDefault="004512A1" w:rsidP="004512A1">
      <w:pPr>
        <w:pStyle w:val="Zkladntext"/>
        <w:numPr>
          <w:ilvl w:val="0"/>
          <w:numId w:val="3"/>
        </w:numPr>
        <w:spacing w:after="0"/>
        <w:jc w:val="both"/>
      </w:pPr>
      <w:r w:rsidRPr="00993D95">
        <w:t>doporučení školského poradenského zařízení z důvodu nastavení podpůrných opatření – je možné dodat v pozdějším termínu,</w:t>
      </w:r>
    </w:p>
    <w:p w:rsidR="004512A1" w:rsidRPr="00993D95" w:rsidRDefault="004512A1" w:rsidP="004512A1">
      <w:pPr>
        <w:pStyle w:val="Zkladntext"/>
        <w:spacing w:after="0"/>
        <w:ind w:left="360"/>
        <w:jc w:val="both"/>
      </w:pPr>
    </w:p>
    <w:p w:rsidR="004512A1" w:rsidRPr="001E6EAE" w:rsidRDefault="004512A1" w:rsidP="001E6EAE">
      <w:pPr>
        <w:pStyle w:val="Zkladntext"/>
        <w:spacing w:after="0"/>
        <w:ind w:left="360"/>
        <w:jc w:val="both"/>
      </w:pPr>
      <w:r>
        <w:t xml:space="preserve">Pokud budou dokládány kopie vysvědčení, musí být úředně ověřené. Originály vysvědčení, budou okopírovány a ověřeny na naší škole. </w:t>
      </w:r>
      <w:r>
        <w:tab/>
      </w:r>
    </w:p>
    <w:p w:rsidR="004512A1" w:rsidRDefault="004512A1" w:rsidP="004512A1">
      <w:pPr>
        <w:pStyle w:val="Normlnweb"/>
        <w:spacing w:before="0" w:after="0"/>
        <w:jc w:val="both"/>
        <w:rPr>
          <w:rFonts w:ascii="Times New Roman" w:hAnsi="Times New Roman"/>
        </w:rPr>
      </w:pPr>
      <w:r w:rsidRPr="00336603">
        <w:rPr>
          <w:rFonts w:ascii="Times New Roman" w:hAnsi="Times New Roman"/>
          <w:b/>
          <w:color w:val="0070C0"/>
        </w:rPr>
        <w:t xml:space="preserve">Vyhláška </w:t>
      </w:r>
      <w:r w:rsidRPr="00336603">
        <w:rPr>
          <w:rFonts w:ascii="Times New Roman" w:hAnsi="Times New Roman"/>
          <w:b/>
          <w:color w:val="0070C0"/>
          <w:u w:val="single"/>
        </w:rPr>
        <w:t>č. 353/2016 Sb.</w:t>
      </w:r>
      <w:r w:rsidRPr="00336603">
        <w:rPr>
          <w:rFonts w:ascii="Times New Roman" w:hAnsi="Times New Roman"/>
          <w:b/>
          <w:color w:val="0070C0"/>
        </w:rPr>
        <w:t>,</w:t>
      </w:r>
      <w:r w:rsidRPr="00336603">
        <w:rPr>
          <w:rFonts w:ascii="Times New Roman" w:hAnsi="Times New Roman"/>
          <w:color w:val="0070C0"/>
        </w:rPr>
        <w:t xml:space="preserve"> </w:t>
      </w:r>
      <w:r w:rsidRPr="00993D95">
        <w:rPr>
          <w:rFonts w:ascii="Times New Roman" w:hAnsi="Times New Roman"/>
          <w:color w:val="C00000"/>
        </w:rPr>
        <w:t xml:space="preserve">o </w:t>
      </w:r>
      <w:r>
        <w:rPr>
          <w:rFonts w:ascii="Times New Roman" w:hAnsi="Times New Roman"/>
        </w:rPr>
        <w:t xml:space="preserve">přijímacím řízení ke střednímu vzdělávání, ve znění účinném od 31. 10. 2016 - </w:t>
      </w:r>
      <w:r>
        <w:rPr>
          <w:rFonts w:ascii="Times New Roman" w:hAnsi="Times New Roman"/>
          <w:i/>
        </w:rPr>
        <w:t>dále jen vyhláška:</w:t>
      </w:r>
    </w:p>
    <w:p w:rsidR="004512A1" w:rsidRDefault="004512A1" w:rsidP="004512A1">
      <w:pPr>
        <w:pStyle w:val="Textodstavce"/>
        <w:numPr>
          <w:ilvl w:val="0"/>
          <w:numId w:val="0"/>
        </w:numPr>
        <w:spacing w:before="0" w:after="0"/>
        <w:ind w:left="426"/>
        <w:jc w:val="left"/>
        <w:rPr>
          <w:i/>
          <w:szCs w:val="24"/>
        </w:rPr>
      </w:pPr>
      <w:r>
        <w:rPr>
          <w:i/>
          <w:szCs w:val="24"/>
        </w:rPr>
        <w:t>Podle ust. § 1 odst. 1 vyhlášky jsou součástí přihlášky následující doklady nebo jejich ověřené kopie: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vysvědčení z posledních 2 ročníků, ve kterých uchazeč splnil nebo plní povinnou školní docházku, nebo z odpovídajících ročníků základní školy i po splnění povinné školní docházky,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vysvědčení z posledních 2 ročníků, ve kterých uchazeč ukončil nebo ukončí základní vzdělávání, pokud uchazeč získal nebo získá základní vzdělání před splněním povinné školní docházky,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vysvědčení z šestého a sedmého ročníku základní školy, popřípadě ze čtvrtého a pátého ročníku základní školy, pokud se uchazeč hlásí do prvního ročníku nižšího stupně šestiletého gymnázia, popřípadě osmiletého gymnázia,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vysvědčení z posledních 2 ročníků, ve kterých uchazeč plní nebo splnil povinnou školní docházku, pokud se uchazeč hlásí do prvního ročníku osmiletého nebo šestiletého vzdělávacího programu konzervatoře,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doklady o získání středního vzdělání s výučním listem, pokud se uchazeč hlásí do nástavbového studia,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doklad o získání příslušného stupně středního vzdělání, pokud se uchazeč hlásí do zkráceného studia pro získání středního vzdělání s výučním listem nebo zkráceného studia pro získání středního vzdělání s maturitní zkouškou,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lékařský posudek o zdravotní způsobilosti ke vzdělávání</w:t>
      </w:r>
      <w:hyperlink r:id="rId8" w:anchor="f5925162" w:history="1">
        <w:r>
          <w:rPr>
            <w:rStyle w:val="Hypertextovodkaz"/>
            <w:b/>
            <w:bCs/>
            <w:vertAlign w:val="superscript"/>
          </w:rPr>
          <w:t>1</w:t>
        </w:r>
        <w:r>
          <w:rPr>
            <w:rStyle w:val="Hypertextovodkaz"/>
            <w:b/>
            <w:bCs/>
          </w:rPr>
          <w:t>)</w:t>
        </w:r>
      </w:hyperlink>
      <w:r>
        <w:rPr>
          <w:color w:val="000000"/>
        </w:rPr>
        <w:t>, pokud je podle nařízení vlády o soustavě oborů vzdělání v základním, středním a vyšším odborném vzdělávání předpokladem přijetí uchazeče ke vzdělávání splnění podmínek zdravotní způsobilosti uchazeče pro příslušný obor vzdělání,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doporučení školského poradenského zařízení obsahující podpůrná opatření pro nezbytné úpravy přijímacího řízení, jde-li o uchazeče se speciálními vzdělávacími potřebami,</w:t>
      </w:r>
    </w:p>
    <w:p w:rsidR="004512A1" w:rsidRDefault="004512A1" w:rsidP="004512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doklad o splnění povinné školní docházky, jde-li o uchazeče, který ukončil nebo ukončí povinnou školní docházku v zahraniční škole, vydaný zahraniční školou, nebo</w:t>
      </w:r>
    </w:p>
    <w:p w:rsidR="00506671" w:rsidRPr="00F8374E" w:rsidRDefault="004512A1" w:rsidP="00F8374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osvědčení o uznání rovnocennosti zahraničního vysvědčení vydaného zahraniční školou nebo rozhodnutí o uznání platnosti zahraničního vysvědčení v případě, že se pro přijetí vyžaduje získání příslušného stupně vzdělání.</w:t>
      </w:r>
    </w:p>
    <w:p w:rsidR="004512A1" w:rsidRPr="00F445D8" w:rsidRDefault="004512A1" w:rsidP="004512A1">
      <w:pPr>
        <w:pStyle w:val="Textodstavce"/>
        <w:numPr>
          <w:ilvl w:val="0"/>
          <w:numId w:val="0"/>
        </w:numPr>
        <w:spacing w:before="0" w:after="0"/>
        <w:ind w:firstLine="425"/>
        <w:jc w:val="left"/>
        <w:rPr>
          <w:b/>
          <w:color w:val="C00000"/>
          <w:szCs w:val="24"/>
        </w:rPr>
      </w:pPr>
      <w:r w:rsidRPr="00F445D8">
        <w:rPr>
          <w:b/>
          <w:color w:val="0070C0"/>
          <w:szCs w:val="24"/>
        </w:rPr>
        <w:t>Informace o přijetí či nepřijetí ke studiu:</w:t>
      </w:r>
      <w:r w:rsidRPr="00F445D8">
        <w:rPr>
          <w:b/>
          <w:color w:val="C00000"/>
          <w:szCs w:val="24"/>
        </w:rPr>
        <w:t xml:space="preserve"> </w:t>
      </w:r>
    </w:p>
    <w:p w:rsidR="004512A1" w:rsidRDefault="004512A1" w:rsidP="004512A1">
      <w:pPr>
        <w:pStyle w:val="Textodstavce"/>
        <w:numPr>
          <w:ilvl w:val="0"/>
          <w:numId w:val="0"/>
        </w:numPr>
        <w:spacing w:before="0" w:after="0"/>
        <w:ind w:firstLine="425"/>
        <w:jc w:val="left"/>
        <w:rPr>
          <w:szCs w:val="24"/>
        </w:rPr>
      </w:pPr>
      <w:r>
        <w:rPr>
          <w:szCs w:val="24"/>
        </w:rPr>
        <w:t xml:space="preserve">Na webových stránkách školy </w:t>
      </w:r>
      <w:r w:rsidRPr="003B3657">
        <w:rPr>
          <w:b/>
          <w:szCs w:val="24"/>
        </w:rPr>
        <w:t xml:space="preserve">– </w:t>
      </w:r>
      <w:hyperlink r:id="rId9" w:history="1">
        <w:r w:rsidRPr="003B3657">
          <w:rPr>
            <w:rStyle w:val="Hypertextovodkaz"/>
            <w:b/>
            <w:color w:val="auto"/>
            <w:szCs w:val="24"/>
          </w:rPr>
          <w:t>www.ddzatec.cz</w:t>
        </w:r>
      </w:hyperlink>
      <w:r>
        <w:rPr>
          <w:szCs w:val="24"/>
        </w:rPr>
        <w:t xml:space="preserve"> - bude zveřejněna informace o přijetí či nepřijetí ke studiu.</w:t>
      </w:r>
    </w:p>
    <w:p w:rsidR="004512A1" w:rsidRDefault="004512A1" w:rsidP="004512A1">
      <w:pPr>
        <w:pStyle w:val="Textodstavce"/>
        <w:numPr>
          <w:ilvl w:val="0"/>
          <w:numId w:val="0"/>
        </w:numPr>
        <w:spacing w:before="0" w:after="0"/>
        <w:ind w:firstLine="425"/>
        <w:jc w:val="left"/>
        <w:rPr>
          <w:szCs w:val="24"/>
        </w:rPr>
      </w:pPr>
    </w:p>
    <w:p w:rsidR="003E3736" w:rsidRPr="00336603" w:rsidRDefault="004512A1" w:rsidP="002637BC">
      <w:pPr>
        <w:pStyle w:val="Textodstavce"/>
        <w:numPr>
          <w:ilvl w:val="0"/>
          <w:numId w:val="0"/>
        </w:numPr>
        <w:spacing w:before="0" w:after="0"/>
        <w:ind w:firstLine="425"/>
        <w:jc w:val="left"/>
        <w:rPr>
          <w:color w:val="0070C0"/>
          <w:szCs w:val="24"/>
        </w:rPr>
      </w:pPr>
      <w:r>
        <w:rPr>
          <w:szCs w:val="24"/>
        </w:rPr>
        <w:t xml:space="preserve"> V pozvánce k návštěvě školy bude uvedeno </w:t>
      </w:r>
      <w:r w:rsidRPr="00336603">
        <w:rPr>
          <w:b/>
          <w:color w:val="0070C0"/>
          <w:szCs w:val="24"/>
        </w:rPr>
        <w:t>registrační číslo žáka</w:t>
      </w:r>
      <w:r w:rsidRPr="00336603">
        <w:rPr>
          <w:color w:val="0070C0"/>
          <w:szCs w:val="24"/>
        </w:rPr>
        <w:t>.</w:t>
      </w:r>
    </w:p>
    <w:sectPr w:rsidR="003E3736" w:rsidRPr="00336603" w:rsidSect="00506671">
      <w:pgSz w:w="11906" w:h="16838"/>
      <w:pgMar w:top="993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B4" w:rsidRDefault="00B00BB4" w:rsidP="00336603">
      <w:pPr>
        <w:spacing w:after="0" w:line="240" w:lineRule="auto"/>
      </w:pPr>
      <w:r>
        <w:separator/>
      </w:r>
    </w:p>
  </w:endnote>
  <w:endnote w:type="continuationSeparator" w:id="0">
    <w:p w:rsidR="00B00BB4" w:rsidRDefault="00B00BB4" w:rsidP="0033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B4" w:rsidRDefault="00B00BB4" w:rsidP="00336603">
      <w:pPr>
        <w:spacing w:after="0" w:line="240" w:lineRule="auto"/>
      </w:pPr>
      <w:r>
        <w:separator/>
      </w:r>
    </w:p>
  </w:footnote>
  <w:footnote w:type="continuationSeparator" w:id="0">
    <w:p w:rsidR="00B00BB4" w:rsidRDefault="00B00BB4" w:rsidP="00336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1B7914EB"/>
    <w:multiLevelType w:val="hybridMultilevel"/>
    <w:tmpl w:val="F26A7294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056D1"/>
    <w:multiLevelType w:val="hybridMultilevel"/>
    <w:tmpl w:val="18FCF778"/>
    <w:lvl w:ilvl="0" w:tplc="5748C49C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6FE73CC"/>
    <w:multiLevelType w:val="hybridMultilevel"/>
    <w:tmpl w:val="5644DBB4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8E3283A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7F4F54D6"/>
    <w:multiLevelType w:val="hybridMultilevel"/>
    <w:tmpl w:val="6DF605B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3"/>
    <w:rsid w:val="00146D81"/>
    <w:rsid w:val="00154503"/>
    <w:rsid w:val="0018612D"/>
    <w:rsid w:val="001E6EAE"/>
    <w:rsid w:val="001F0B5E"/>
    <w:rsid w:val="002637BC"/>
    <w:rsid w:val="00280B21"/>
    <w:rsid w:val="00305102"/>
    <w:rsid w:val="00307722"/>
    <w:rsid w:val="00336603"/>
    <w:rsid w:val="003627C7"/>
    <w:rsid w:val="003B3657"/>
    <w:rsid w:val="003C0B43"/>
    <w:rsid w:val="003D6FE0"/>
    <w:rsid w:val="003E3736"/>
    <w:rsid w:val="003E75DE"/>
    <w:rsid w:val="00402797"/>
    <w:rsid w:val="004512A1"/>
    <w:rsid w:val="004D7965"/>
    <w:rsid w:val="00506671"/>
    <w:rsid w:val="005A0650"/>
    <w:rsid w:val="005A1E59"/>
    <w:rsid w:val="005F110E"/>
    <w:rsid w:val="006120AF"/>
    <w:rsid w:val="006473F8"/>
    <w:rsid w:val="0068270A"/>
    <w:rsid w:val="00696861"/>
    <w:rsid w:val="006B7753"/>
    <w:rsid w:val="006C7974"/>
    <w:rsid w:val="00712987"/>
    <w:rsid w:val="007440E8"/>
    <w:rsid w:val="00827A31"/>
    <w:rsid w:val="00844BE4"/>
    <w:rsid w:val="008C3376"/>
    <w:rsid w:val="008D2AC6"/>
    <w:rsid w:val="009063CE"/>
    <w:rsid w:val="0093291D"/>
    <w:rsid w:val="00960EB1"/>
    <w:rsid w:val="0097389A"/>
    <w:rsid w:val="00993D95"/>
    <w:rsid w:val="009A1BF1"/>
    <w:rsid w:val="00A11A0B"/>
    <w:rsid w:val="00A9083F"/>
    <w:rsid w:val="00B00BB4"/>
    <w:rsid w:val="00B2783A"/>
    <w:rsid w:val="00B87C6E"/>
    <w:rsid w:val="00BF0322"/>
    <w:rsid w:val="00D344AD"/>
    <w:rsid w:val="00DC43CD"/>
    <w:rsid w:val="00DC725C"/>
    <w:rsid w:val="00DF46B3"/>
    <w:rsid w:val="00E43CF3"/>
    <w:rsid w:val="00ED5B79"/>
    <w:rsid w:val="00EE2E94"/>
    <w:rsid w:val="00F445D8"/>
    <w:rsid w:val="00F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6A39A-49DD-4FF1-8FA1-1C7250B8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3F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73F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FE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semiHidden/>
    <w:unhideWhenUsed/>
    <w:rsid w:val="004512A1"/>
    <w:pPr>
      <w:spacing w:before="200" w:after="4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12A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4512A1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512A1"/>
    <w:pPr>
      <w:ind w:left="720"/>
      <w:contextualSpacing/>
    </w:pPr>
  </w:style>
  <w:style w:type="paragraph" w:customStyle="1" w:styleId="Textodstavce">
    <w:name w:val="Text odstavce"/>
    <w:basedOn w:val="Normln"/>
    <w:rsid w:val="004512A1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4512A1"/>
    <w:pPr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4512A1"/>
    <w:pPr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B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1F0B5E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F0B5E"/>
  </w:style>
  <w:style w:type="paragraph" w:styleId="Zhlav">
    <w:name w:val="header"/>
    <w:basedOn w:val="Normln"/>
    <w:link w:val="ZhlavChar"/>
    <w:uiPriority w:val="99"/>
    <w:unhideWhenUsed/>
    <w:rsid w:val="0033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603"/>
  </w:style>
  <w:style w:type="paragraph" w:styleId="Zpat">
    <w:name w:val="footer"/>
    <w:basedOn w:val="Normln"/>
    <w:link w:val="ZpatChar"/>
    <w:uiPriority w:val="99"/>
    <w:unhideWhenUsed/>
    <w:rsid w:val="0033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353/zneni-2016103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zat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dzatec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Ředitelka</cp:lastModifiedBy>
  <cp:revision>9</cp:revision>
  <cp:lastPrinted>2021-01-28T10:53:00Z</cp:lastPrinted>
  <dcterms:created xsi:type="dcterms:W3CDTF">2022-01-12T14:49:00Z</dcterms:created>
  <dcterms:modified xsi:type="dcterms:W3CDTF">2022-05-02T13:06:00Z</dcterms:modified>
</cp:coreProperties>
</file>